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Pr="009170C8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170C8">
        <w:rPr>
          <w:rFonts w:ascii="Arial" w:hAnsi="Arial" w:cs="Arial"/>
          <w:b/>
          <w:sz w:val="28"/>
        </w:rPr>
        <w:t xml:space="preserve">FACULTAD DE INGENIERÍA </w:t>
      </w:r>
      <w:r w:rsidR="009170C8" w:rsidRPr="009170C8">
        <w:rPr>
          <w:rFonts w:ascii="Arial" w:hAnsi="Arial" w:cs="Arial"/>
          <w:b/>
          <w:sz w:val="28"/>
        </w:rPr>
        <w:t>ECONÓMICA, ESTADÍSTICA Y CC.SS.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9170C8">
        <w:rPr>
          <w:rFonts w:ascii="Arial" w:hAnsi="Arial" w:cs="Arial"/>
          <w:b/>
          <w:sz w:val="32"/>
        </w:rPr>
        <w:t>ESTADÍSTICA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0D4724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</w:t>
            </w:r>
            <w:bookmarkStart w:id="0" w:name="_GoBack"/>
            <w:bookmarkEnd w:id="0"/>
            <w:r w:rsidR="005E0B90">
              <w:rPr>
                <w:rFonts w:ascii="Arial" w:hAnsi="Arial" w:cs="Arial"/>
                <w:b/>
              </w:rPr>
              <w:t>esacuerdo</w:t>
            </w:r>
            <w:r w:rsidR="00B667E8" w:rsidRPr="00B667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343ECB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E0B90" w:rsidRPr="0024293A" w:rsidRDefault="005E0B90" w:rsidP="009B3D6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estadística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957383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E0B90" w:rsidRPr="00AD7F0F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estadística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957383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2B34F9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5E0B90" w:rsidP="009B3D6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estadística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90" w:rsidRPr="001621A4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estadística.</w:t>
            </w:r>
            <w:r w:rsidRPr="001621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0B90" w:rsidRPr="00AD7F0F" w:rsidRDefault="005E0B90" w:rsidP="006E2031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0B90" w:rsidRPr="00AD7F0F" w:rsidRDefault="005E0B90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5E0B90" w:rsidRPr="000D7C2C" w:rsidRDefault="005E0B90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0B90" w:rsidRPr="00AD7F0F" w:rsidRDefault="005E0B90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0B90" w:rsidRPr="000D7C2C" w:rsidRDefault="005E0B90" w:rsidP="001B3E0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5E0B90" w:rsidRPr="000D7C2C" w:rsidRDefault="005E0B90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7C7E18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5E0B90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0B90" w:rsidRPr="004274AC" w:rsidRDefault="005E0B90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0B90" w:rsidRPr="004274AC" w:rsidRDefault="005E0B90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0B90" w:rsidRPr="004274AC" w:rsidRDefault="005E0B90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0B90" w:rsidRPr="004274AC" w:rsidRDefault="005E0B90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estadística.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F0487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915D28" w:rsidRDefault="005E0B90" w:rsidP="005844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977A00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5E0B90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876E38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5E0B90" w:rsidP="009B3D6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Comprende y evalúa el impacto que las soluciones de ingeniería</w:t>
            </w:r>
            <w:r>
              <w:rPr>
                <w:rFonts w:ascii="Arial" w:hAnsi="Arial" w:cs="Arial"/>
              </w:rPr>
              <w:t xml:space="preserve"> estadística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estadística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E0B90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estadística.</w:t>
            </w:r>
            <w:r w:rsidRPr="00CC03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CC032F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estadística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estadística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271510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5E0B90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90" w:rsidRPr="00915D28" w:rsidRDefault="005E0B90" w:rsidP="00F9688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90" w:rsidRPr="00AD7F0F" w:rsidRDefault="005E0B90" w:rsidP="00F9688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0B90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2506E5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Pr="0024293A" w:rsidRDefault="00382A51" w:rsidP="00382A51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="005E0B90" w:rsidRPr="0024293A">
              <w:rPr>
                <w:rFonts w:ascii="Arial" w:hAnsi="Arial" w:cs="Arial"/>
              </w:rPr>
              <w:t>lanifica y gestiona proyectos de ingeniería</w:t>
            </w:r>
            <w:r w:rsidR="005E0B90">
              <w:rPr>
                <w:rFonts w:ascii="Arial" w:hAnsi="Arial" w:cs="Arial"/>
              </w:rPr>
              <w:t xml:space="preserve"> estadística,</w:t>
            </w:r>
            <w:r w:rsidR="005E0B90" w:rsidRPr="0024293A">
              <w:rPr>
                <w:rFonts w:ascii="Arial" w:hAnsi="Arial" w:cs="Arial"/>
              </w:rPr>
              <w:t xml:space="preserve"> </w:t>
            </w:r>
            <w:r w:rsidR="005E0B90">
              <w:rPr>
                <w:rFonts w:ascii="Arial" w:hAnsi="Arial" w:cs="Arial"/>
              </w:rPr>
              <w:t xml:space="preserve">definiendo </w:t>
            </w:r>
            <w:r w:rsidR="005E0B90" w:rsidRPr="0024293A">
              <w:rPr>
                <w:rFonts w:ascii="Arial" w:hAnsi="Arial" w:cs="Arial"/>
              </w:rPr>
              <w:t xml:space="preserve">metas y </w:t>
            </w:r>
            <w:r w:rsidR="005E0B90">
              <w:rPr>
                <w:rFonts w:ascii="Arial" w:hAnsi="Arial" w:cs="Arial"/>
              </w:rPr>
              <w:t xml:space="preserve">logrando </w:t>
            </w:r>
            <w:r w:rsidR="005E0B90" w:rsidRPr="0024293A">
              <w:rPr>
                <w:rFonts w:ascii="Arial" w:hAnsi="Arial" w:cs="Arial"/>
              </w:rPr>
              <w:t>objetivos con criterios de calidad y eficiencia.</w:t>
            </w:r>
            <w:r w:rsidR="005E0B90" w:rsidRPr="00EF5A06">
              <w:rPr>
                <w:rFonts w:ascii="Arial" w:hAnsi="Arial" w:cs="Arial"/>
              </w:rPr>
              <w:t xml:space="preserve"> 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Default="005E0B90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CC032F" w:rsidRDefault="005E0B90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6462FD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Default="005E0B90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B90" w:rsidRPr="00887F62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E0B90" w:rsidRPr="00AD7F0F" w:rsidTr="00A434B6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E0B90" w:rsidRDefault="005E0B90" w:rsidP="00300CBB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E0B90" w:rsidRPr="004274AC" w:rsidRDefault="005E0B9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E0B90" w:rsidRPr="004274AC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RPr="00AD7F0F" w:rsidTr="005E0B9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Default="005E0B90" w:rsidP="009B3D6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estadística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B90" w:rsidRPr="007B61BC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7B61BC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E0B90" w:rsidRPr="00AD7F0F" w:rsidTr="005E0B9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Pr="00AD7F0F" w:rsidRDefault="005E0B90" w:rsidP="005E0B9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p w:rsidR="00E65B69" w:rsidRDefault="00E65B69" w:rsidP="00BD1858">
      <w:pPr>
        <w:rPr>
          <w:rFonts w:ascii="Arial" w:hAnsi="Arial" w:cs="Arial"/>
          <w:b/>
        </w:rPr>
      </w:pPr>
    </w:p>
    <w:p w:rsidR="00E65B69" w:rsidRDefault="00E65B69" w:rsidP="00E65B69">
      <w:pPr>
        <w:rPr>
          <w:rFonts w:ascii="Arial" w:hAnsi="Arial" w:cs="Arial"/>
          <w:b/>
        </w:rPr>
      </w:pPr>
    </w:p>
    <w:p w:rsidR="00E65B69" w:rsidRDefault="00E65B69" w:rsidP="00E65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5E0B90" w:rsidTr="005E0B90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0B90" w:rsidRDefault="005E0B90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5E0B90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5E0B90" w:rsidRDefault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5E0B90" w:rsidRDefault="005E0B90" w:rsidP="005E0B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E0B90" w:rsidTr="005E0B90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B90" w:rsidRDefault="005E0B90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90" w:rsidTr="005E0B9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B90" w:rsidRDefault="005E0B90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90" w:rsidRDefault="005E0B90" w:rsidP="00303F6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90" w:rsidTr="005E0B90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E0B90" w:rsidRDefault="005E0B90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jc w:val="center"/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Sangra3detindependiente"/>
              <w:jc w:val="center"/>
            </w:pPr>
          </w:p>
        </w:tc>
      </w:tr>
      <w:tr w:rsidR="005E0B90" w:rsidTr="005E0B90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E0B90" w:rsidRDefault="005E0B90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303F69">
            <w:pPr>
              <w:pStyle w:val="Sangra3detindependiente"/>
              <w:jc w:val="center"/>
            </w:pPr>
          </w:p>
          <w:p w:rsidR="005E0B90" w:rsidRDefault="005E0B90" w:rsidP="00303F69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0B90" w:rsidRDefault="005E0B90" w:rsidP="005E0B90">
            <w:pPr>
              <w:pStyle w:val="Sangra3detindependiente"/>
              <w:jc w:val="center"/>
            </w:pPr>
          </w:p>
        </w:tc>
      </w:tr>
    </w:tbl>
    <w:p w:rsidR="00E65B69" w:rsidRDefault="00E65B69" w:rsidP="00E65B69">
      <w:pPr>
        <w:rPr>
          <w:rFonts w:ascii="Arial" w:hAnsi="Arial" w:cs="Arial"/>
          <w:b/>
        </w:rPr>
      </w:pPr>
    </w:p>
    <w:p w:rsidR="00E65B69" w:rsidRDefault="00E65B69" w:rsidP="00E65B69">
      <w:pPr>
        <w:rPr>
          <w:rFonts w:ascii="Arial" w:hAnsi="Arial" w:cs="Arial"/>
          <w:b/>
        </w:rPr>
      </w:pPr>
    </w:p>
    <w:p w:rsidR="00E65B69" w:rsidRDefault="00E65B69" w:rsidP="00BD1858">
      <w:pPr>
        <w:rPr>
          <w:rFonts w:ascii="Arial" w:hAnsi="Arial" w:cs="Arial"/>
          <w:b/>
        </w:rPr>
      </w:pPr>
    </w:p>
    <w:sectPr w:rsidR="00E65B69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3E" w:rsidRDefault="00C26A3E" w:rsidP="009730D7">
      <w:pPr>
        <w:spacing w:after="0" w:line="240" w:lineRule="auto"/>
      </w:pPr>
      <w:r>
        <w:separator/>
      </w:r>
    </w:p>
  </w:endnote>
  <w:endnote w:type="continuationSeparator" w:id="0">
    <w:p w:rsidR="00C26A3E" w:rsidRDefault="00C26A3E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3E" w:rsidRDefault="00C26A3E" w:rsidP="009730D7">
      <w:pPr>
        <w:spacing w:after="0" w:line="240" w:lineRule="auto"/>
      </w:pPr>
      <w:r>
        <w:separator/>
      </w:r>
    </w:p>
  </w:footnote>
  <w:footnote w:type="continuationSeparator" w:id="0">
    <w:p w:rsidR="00C26A3E" w:rsidRDefault="00C26A3E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4724"/>
    <w:rsid w:val="000D6416"/>
    <w:rsid w:val="0012069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11C31"/>
    <w:rsid w:val="002308E2"/>
    <w:rsid w:val="00240C61"/>
    <w:rsid w:val="0024293A"/>
    <w:rsid w:val="002F31F9"/>
    <w:rsid w:val="00300CBB"/>
    <w:rsid w:val="00303F69"/>
    <w:rsid w:val="003157F4"/>
    <w:rsid w:val="00344A5A"/>
    <w:rsid w:val="00377FAF"/>
    <w:rsid w:val="00382A51"/>
    <w:rsid w:val="003B04F4"/>
    <w:rsid w:val="003B3F62"/>
    <w:rsid w:val="003B52D7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E39D8"/>
    <w:rsid w:val="004F0293"/>
    <w:rsid w:val="004F155E"/>
    <w:rsid w:val="004F3FA8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5E0B90"/>
    <w:rsid w:val="005E5C7D"/>
    <w:rsid w:val="006001B8"/>
    <w:rsid w:val="00604895"/>
    <w:rsid w:val="00616968"/>
    <w:rsid w:val="00640518"/>
    <w:rsid w:val="006515A7"/>
    <w:rsid w:val="006735C7"/>
    <w:rsid w:val="0068279E"/>
    <w:rsid w:val="006B2473"/>
    <w:rsid w:val="006E2031"/>
    <w:rsid w:val="006E3CB9"/>
    <w:rsid w:val="006E3F0F"/>
    <w:rsid w:val="007175F8"/>
    <w:rsid w:val="007248A6"/>
    <w:rsid w:val="007322BF"/>
    <w:rsid w:val="007722CF"/>
    <w:rsid w:val="007B61BC"/>
    <w:rsid w:val="007E07DE"/>
    <w:rsid w:val="007E5D3F"/>
    <w:rsid w:val="007E65A5"/>
    <w:rsid w:val="007F0487"/>
    <w:rsid w:val="00803E02"/>
    <w:rsid w:val="008154BE"/>
    <w:rsid w:val="00897453"/>
    <w:rsid w:val="008A7B00"/>
    <w:rsid w:val="008E4113"/>
    <w:rsid w:val="008F1735"/>
    <w:rsid w:val="009170C8"/>
    <w:rsid w:val="00957383"/>
    <w:rsid w:val="009730D7"/>
    <w:rsid w:val="00982D24"/>
    <w:rsid w:val="009B3D66"/>
    <w:rsid w:val="009D1B50"/>
    <w:rsid w:val="009E3B6C"/>
    <w:rsid w:val="009E4E5C"/>
    <w:rsid w:val="009F0839"/>
    <w:rsid w:val="00A13842"/>
    <w:rsid w:val="00A56FFE"/>
    <w:rsid w:val="00AA3AFE"/>
    <w:rsid w:val="00AB2118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26A3E"/>
    <w:rsid w:val="00C60D63"/>
    <w:rsid w:val="00CC7D0E"/>
    <w:rsid w:val="00CD11F5"/>
    <w:rsid w:val="00CF2426"/>
    <w:rsid w:val="00D221D0"/>
    <w:rsid w:val="00D46FCF"/>
    <w:rsid w:val="00D904DF"/>
    <w:rsid w:val="00DF06AA"/>
    <w:rsid w:val="00E417F0"/>
    <w:rsid w:val="00E63705"/>
    <w:rsid w:val="00E65B69"/>
    <w:rsid w:val="00E719BC"/>
    <w:rsid w:val="00E82CC7"/>
    <w:rsid w:val="00E85DC0"/>
    <w:rsid w:val="00E91B52"/>
    <w:rsid w:val="00ED7B26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BAC67"/>
  <w15:docId w15:val="{E8E36699-F1D4-4000-A706-3D883EEA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65B69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65B69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D9A7-A774-4DB9-A1C4-441BF6A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Candela; Antonio Moran</dc:creator>
  <cp:lastModifiedBy>Erik Candela</cp:lastModifiedBy>
  <cp:revision>7</cp:revision>
  <cp:lastPrinted>2019-08-12T15:32:00Z</cp:lastPrinted>
  <dcterms:created xsi:type="dcterms:W3CDTF">2019-08-02T19:19:00Z</dcterms:created>
  <dcterms:modified xsi:type="dcterms:W3CDTF">2019-08-12T15:32:00Z</dcterms:modified>
</cp:coreProperties>
</file>