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Calibri" w:eastAsia="Calibri" w:hAnsi="Calibri" w:cs="Times New Roman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A8B9E15" wp14:editId="493C5E46">
            <wp:simplePos x="0" y="0"/>
            <wp:positionH relativeFrom="column">
              <wp:posOffset>-62865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0F7">
        <w:rPr>
          <w:rFonts w:ascii="Arial" w:eastAsia="Calibri" w:hAnsi="Arial" w:cs="Arial"/>
          <w:b/>
          <w:sz w:val="32"/>
          <w:lang w:val="es-PE"/>
        </w:rPr>
        <w:t>UNIVERSIDAD NACIONAL DE INGENIERÍA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6"/>
          <w:lang w:val="es-PE"/>
        </w:rPr>
      </w:pP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4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>
        <w:rPr>
          <w:rFonts w:ascii="Arial" w:eastAsia="Calibri" w:hAnsi="Arial" w:cs="Arial"/>
          <w:b/>
          <w:sz w:val="32"/>
          <w:lang w:val="es-PE"/>
        </w:rPr>
        <w:t>FACULTAD DE CIENCIAS</w:t>
      </w:r>
      <w:r w:rsidRPr="006420F7">
        <w:rPr>
          <w:rFonts w:ascii="Arial" w:eastAsia="Calibri" w:hAnsi="Arial" w:cs="Arial"/>
          <w:b/>
          <w:sz w:val="32"/>
          <w:lang w:val="es-PE"/>
        </w:rPr>
        <w:tab/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1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Arial" w:eastAsia="Calibri" w:hAnsi="Arial" w:cs="Arial"/>
          <w:b/>
          <w:sz w:val="32"/>
          <w:lang w:val="es-PE"/>
        </w:rPr>
        <w:t xml:space="preserve">ESCUELA PROFESIONAL </w:t>
      </w:r>
      <w:r>
        <w:rPr>
          <w:rFonts w:ascii="Arial" w:eastAsia="Calibri" w:hAnsi="Arial" w:cs="Arial"/>
          <w:b/>
          <w:sz w:val="32"/>
          <w:lang w:val="es-PE"/>
        </w:rPr>
        <w:t>DE QUÍMICA</w:t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40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6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6"/>
          <w:lang w:val="es-PE"/>
        </w:rPr>
        <w:t>RESULTADOS DEL ESTUDIANTE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b/>
          <w:color w:val="000099"/>
          <w:sz w:val="3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2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2"/>
          <w:lang w:val="es-PE"/>
        </w:rPr>
        <w:t>Competencias que debe demostrar el estudiante al momento de egreso y que se logran a lo largo del Plan de Estudios</w:t>
      </w:r>
    </w:p>
    <w:p w:rsidR="006420F7" w:rsidRPr="006420F7" w:rsidRDefault="006420F7" w:rsidP="006420F7">
      <w:pPr>
        <w:spacing w:after="0"/>
        <w:jc w:val="both"/>
        <w:rPr>
          <w:rFonts w:ascii="Arial" w:eastAsia="Calibri" w:hAnsi="Arial" w:cs="Arial"/>
          <w:b/>
          <w:sz w:val="36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6420F7" w:rsidRPr="006420F7" w:rsidTr="006420F7">
        <w:trPr>
          <w:jc w:val="center"/>
        </w:trPr>
        <w:tc>
          <w:tcPr>
            <w:tcW w:w="742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Significado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Completamente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Parcialmente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En desacuerdo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DA0B19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4333D4" w:rsidRDefault="004333D4" w:rsidP="004333D4">
      <w:pPr>
        <w:rPr>
          <w:rFonts w:ascii="Calibri" w:hAnsi="Calibri" w:cs="Arial"/>
          <w:b/>
          <w:color w:val="000099"/>
          <w:sz w:val="28"/>
          <w:szCs w:val="28"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1B63E9" w:rsidTr="00DA0B19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DA0B19" w:rsidRDefault="00171947" w:rsidP="00DA0B19">
            <w:pPr>
              <w:spacing w:before="60" w:after="60"/>
              <w:rPr>
                <w:rFonts w:ascii="Arial" w:hAnsi="Arial" w:cs="Arial"/>
              </w:rPr>
            </w:pPr>
            <w:r w:rsidRPr="00171947">
              <w:rPr>
                <w:rFonts w:ascii="Arial" w:hAnsi="Arial" w:cs="Arial"/>
              </w:rPr>
              <w:t>Identifica, formula y resuelve problemas científicos y técnicos aplicando adecuadamente el conocimiento de las matemáticas y las ciencias, y temas técnicos relevantes de la Química básica y aplicada.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C467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71947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71947">
              <w:rPr>
                <w:rFonts w:ascii="Arial" w:hAnsi="Arial" w:cs="Arial"/>
              </w:rPr>
              <w:t>Identifica y diagnostica problemas y los prioriza de acuerdo con su impacto y relevancia.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71947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71947">
              <w:rPr>
                <w:rFonts w:ascii="Arial" w:hAnsi="Arial" w:cs="Arial"/>
              </w:rPr>
              <w:t>Propone y compara soluciones prácticas y realizables.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B19" w:rsidRPr="005360DE" w:rsidRDefault="00171947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71947">
              <w:rPr>
                <w:rFonts w:ascii="Arial" w:hAnsi="Arial" w:cs="Arial"/>
              </w:rPr>
              <w:t>Evalúa y selecciona la solución adecuada con criterios de sostenibilidad y racionalidad económica.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Aplica correctamente los conceptos y métodos de las matemáticas y las ciencias para la formulación, descripción y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032464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Opera y usa equipos, instrumentos y software requeridos para la práctica de la Química.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32464" w:rsidRPr="00032464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Toma en cuenta las medidas de seguridad en la práctica de la Química.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Diseño 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76882" w:rsidRPr="00621155" w:rsidTr="0065747D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6882" w:rsidRDefault="00032464" w:rsidP="00DA0B19">
            <w:pPr>
              <w:spacing w:before="60" w:after="60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Formula y diseña un sistema, proceso, procedimiento, programa o componente que satisfaga los requisitos y las necesidades, así como también las limitaciones técnicas, económicas, sociales y legales.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Interpreta requerimientos y necesidades y los traduce en proyectos de diseño de Química básica o aplicada.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E82BDE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</w:t>
            </w:r>
            <w:r w:rsidR="00032464" w:rsidRPr="00032464">
              <w:rPr>
                <w:rFonts w:ascii="Arial" w:hAnsi="Arial" w:cs="Arial"/>
              </w:rPr>
              <w:t xml:space="preserve"> y analiza las especificaciones de un proyecto considerando variables técnicas, así como restricciones económicas, sociales y ambientales realistas.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Propone y compara alternativas de solución satisfaciendo los requerimientos y restricciones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95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Desarrolla la solución haciendo uso de los métodos, técnicas, normas y estándares apropiados.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Presenta y describe la solución a través de especificaciones, mapas, gráficos, dibujos, diagramas y simulaciones virtuales.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Default="00032464" w:rsidP="00DA0B19">
            <w:pPr>
              <w:spacing w:before="60" w:after="60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Desarrolla y conduce experimentos, validar hipótesis, analiza datos e interpreta resultados, y aplica el juicio científico para extraer conclusiones.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Determina los objetivos y restricciones del experimento o prueba a realizar.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464" w:rsidRPr="0085606B" w:rsidRDefault="00032464" w:rsidP="0003246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Determina los equipos, herramientas y aplicaciones de software requeridos de acuerdo con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464" w:rsidRPr="0085606B" w:rsidRDefault="00032464" w:rsidP="0003246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Identifica y relaciona las variables relevantes de un experimento, las mide, las cuantifica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464" w:rsidRPr="0085606B" w:rsidRDefault="00032464" w:rsidP="0003246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Analiza y procesa datos y resultados utilizando conceptos, métodos estadísticos y criterios adecuados.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Pr="00AD7F0F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2464" w:rsidRPr="005360DE" w:rsidRDefault="00032464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Formula conclusiones lógicas y coherentes con criterio científico.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2464" w:rsidRPr="0085606B" w:rsidRDefault="00032464" w:rsidP="0003246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Aplica el método científico para el desarrollo de experimentos y proyectos de investigación.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65747D" w:rsidRDefault="0065747D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032464" w:rsidP="00DA0B19">
            <w:pPr>
              <w:spacing w:before="60" w:after="60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Se comunica de manera clara y efectiva en formatos orales, escritos y gráficos, interactuando con diferentes tipos de audiencia.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Expresa sus ideas de forma clara y concisa utilizando el soporte tecnológico adecuado.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Elabora documentación técnica clara y precisa usando normas, simbología y terminología propios del campo de aplicación.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Adecúa su discurso de acuerdo con el tipo de audiencia para obtener una comprensión e interpretación adecuadas.</w:t>
            </w:r>
            <w:r w:rsidR="00DA0B19" w:rsidRPr="005360DE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DA0B19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360DE">
              <w:rPr>
                <w:rFonts w:ascii="Arial" w:hAnsi="Arial" w:cs="Arial"/>
              </w:rPr>
              <w:t>Comprende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03246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Pr="00652FE2">
        <w:rPr>
          <w:rFonts w:ascii="Arial" w:hAnsi="Arial" w:cs="Arial"/>
          <w:b/>
        </w:rPr>
        <w:t xml:space="preserve"> Responsabilidad</w:t>
      </w:r>
      <w:r w:rsidR="004333D4" w:rsidRPr="00652FE2">
        <w:rPr>
          <w:rFonts w:ascii="Arial" w:hAnsi="Arial" w:cs="Arial"/>
          <w:b/>
        </w:rPr>
        <w:t xml:space="preserve">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Default="00032464" w:rsidP="00DA0B19">
            <w:pPr>
              <w:spacing w:before="60" w:after="60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Evalúa sus decisiones y acciones desde una perspectiva moral y asume la responsabilidad de los proyectos ejecutados.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Anticipa las implicaciones de sus decisiones, así como los resultados de sus acciones y proyectos.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Valora el cumplimiento puntual y responsable de sus obligaciones personales y profesionales.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Respeta la propiedad intelectual y reconoce la autoría de trabajos y proyectos de otras personas.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0B19" w:rsidRPr="005360DE" w:rsidRDefault="00032464" w:rsidP="00DA0B19">
            <w:pPr>
              <w:tabs>
                <w:tab w:val="left" w:pos="454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Conoce y actúa de acuerdo con el código de ética de alguna institución reconocida del campo de la Química.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032464" w:rsidRDefault="00032464" w:rsidP="004333D4">
      <w:pPr>
        <w:rPr>
          <w:rFonts w:ascii="Arial" w:hAnsi="Arial" w:cs="Arial"/>
          <w:b/>
        </w:rPr>
      </w:pPr>
    </w:p>
    <w:p w:rsidR="00032464" w:rsidRDefault="0003246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  <w:r w:rsidRPr="00032464">
        <w:rPr>
          <w:rFonts w:ascii="Arial" w:hAnsi="Arial" w:cs="Arial"/>
          <w:b/>
        </w:rPr>
        <w:lastRenderedPageBreak/>
        <w:t xml:space="preserve">5.b.  Impacto de la </w:t>
      </w:r>
      <w:r w:rsidR="00032464">
        <w:rPr>
          <w:rFonts w:ascii="Arial" w:hAnsi="Arial" w:cs="Arial"/>
          <w:b/>
        </w:rPr>
        <w:t>Ciencia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032464" w:rsidP="00DA0B1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Comprende el impacto de las soluciones técnicas y / o científicas en las personas, la sociedad y el medio ambiente en contextos locales y globales.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032464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Reconoce el papel de la Química en el progreso de la sociedad y el bienestar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B19" w:rsidRDefault="00032464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Identifica y evalúa los beneficios económicos y sociales de los trabajos y métodos de la Química.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CC032F" w:rsidRDefault="00CC6726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6726">
              <w:rPr>
                <w:rFonts w:ascii="Arial" w:hAnsi="Arial" w:cs="Arial"/>
              </w:rPr>
              <w:t>Reconoce la importancia de la Química para la creación e innovación de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CC6726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6726">
              <w:rPr>
                <w:rFonts w:ascii="Arial" w:hAnsi="Arial" w:cs="Arial"/>
              </w:rPr>
              <w:t>Comprende el papel de la Química en la prevención de riesgos y la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077FE" w:rsidRDefault="006077FE" w:rsidP="006077FE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6077FE">
        <w:rPr>
          <w:rFonts w:ascii="Arial" w:hAnsi="Arial" w:cs="Arial"/>
          <w:b/>
        </w:rPr>
        <w:t>a</w:t>
      </w:r>
      <w:r w:rsidRPr="00652FE2">
        <w:rPr>
          <w:rFonts w:ascii="Arial" w:hAnsi="Arial" w:cs="Arial"/>
          <w:b/>
        </w:rPr>
        <w:t xml:space="preserve">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CC6726" w:rsidP="00DA0B19">
            <w:pPr>
              <w:spacing w:before="60" w:after="60"/>
              <w:rPr>
                <w:rFonts w:ascii="Arial" w:hAnsi="Arial" w:cs="Arial"/>
              </w:rPr>
            </w:pPr>
            <w:r w:rsidRPr="00CC6726">
              <w:rPr>
                <w:rFonts w:ascii="Arial" w:hAnsi="Arial" w:cs="Arial"/>
              </w:rPr>
              <w:t>Reconoce la importancia del trabajo en equipo y participa activa y eficazmente en equipos multidisciplinarios.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19" w:rsidRPr="005360DE" w:rsidRDefault="00CC6726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C6726">
              <w:rPr>
                <w:rFonts w:ascii="Arial" w:hAnsi="Arial" w:cs="Arial"/>
              </w:rPr>
              <w:t>Puede desempeñarse como líder o miembro activo de un equipo de trabajo que participa efectivamente para lograr los objetivos y resultados propuestos.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CC6726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6726">
              <w:rPr>
                <w:rFonts w:ascii="Arial" w:hAnsi="Arial" w:cs="Arial"/>
              </w:rPr>
              <w:t>Propone y acepta ideas que conduzcan al logro de objetivos y resultados.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CC6726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6726">
              <w:rPr>
                <w:rFonts w:ascii="Arial" w:hAnsi="Arial" w:cs="Arial"/>
              </w:rPr>
              <w:t>Valora las diferencias de opinión, es tolerante y respetar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76882" w:rsidRDefault="00476882" w:rsidP="004333D4">
      <w:pPr>
        <w:rPr>
          <w:rFonts w:ascii="Arial" w:hAnsi="Arial" w:cs="Arial"/>
        </w:rPr>
      </w:pPr>
    </w:p>
    <w:p w:rsidR="00476882" w:rsidRDefault="004768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3D4" w:rsidRDefault="004333D4" w:rsidP="004333D4">
      <w:pPr>
        <w:rPr>
          <w:rFonts w:ascii="Arial" w:hAnsi="Arial" w:cs="Arial"/>
        </w:rPr>
      </w:pPr>
    </w:p>
    <w:p w:rsidR="006077FE" w:rsidRDefault="006077FE" w:rsidP="006077FE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  <w:r w:rsidRPr="00CC6726">
        <w:rPr>
          <w:rFonts w:ascii="Arial" w:hAnsi="Arial" w:cs="Arial"/>
          <w:b/>
        </w:rPr>
        <w:t xml:space="preserve">6.b.  </w:t>
      </w:r>
      <w:r w:rsidR="00AE591D">
        <w:rPr>
          <w:rFonts w:ascii="Arial" w:hAnsi="Arial" w:cs="Arial"/>
          <w:b/>
        </w:rPr>
        <w:t>Gestión</w:t>
      </w:r>
      <w:r w:rsidRPr="00CC6726">
        <w:rPr>
          <w:rFonts w:ascii="Arial" w:hAnsi="Arial" w:cs="Arial"/>
          <w:b/>
        </w:rPr>
        <w:t xml:space="preserve"> de Proyecto</w:t>
      </w:r>
      <w:r w:rsidR="00AE591D">
        <w:rPr>
          <w:rFonts w:ascii="Arial" w:hAnsi="Arial" w:cs="Arial"/>
          <w:b/>
        </w:rPr>
        <w:t>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AE591D" w:rsidP="00DA0B1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Dentro del contexto de trabajo en equipo, planifica y completa proyectos técnicos y / o científicos, cumpliendo objetivos, restricciones y plazos, considerando riesgos y condiciones inciertas.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AE591D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Formula los objetivos y restricciones de un proyecto, planifica y propone estrategias para su implementación.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Default="00AE591D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Identifica los recursos necesarios para completar un proyecto y asegurar su disponibilidad.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AE591D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Determina el alcance de un proyecto, sus actividades y prioridades, y propone planes de ejecución para cumplir con los plazos.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AE591D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Identifica los riesgos e incertidumbres que afectan a un proyecto, y propone acciones para evitar o mitigar sus efectos en el desarrollo del proyecto.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077FE" w:rsidRDefault="006077FE" w:rsidP="006077FE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</w:rPr>
      </w:pPr>
    </w:p>
    <w:p w:rsidR="004333D4" w:rsidRPr="00BC1AD3" w:rsidRDefault="004333D4" w:rsidP="004333D4">
      <w:pPr>
        <w:rPr>
          <w:rFonts w:ascii="Arial" w:hAnsi="Arial" w:cs="Arial"/>
        </w:rPr>
      </w:pPr>
    </w:p>
    <w:p w:rsidR="004333D4" w:rsidRPr="00BC1AD3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BC1AD3">
        <w:rPr>
          <w:rFonts w:ascii="Arial" w:hAnsi="Arial" w:cs="Arial"/>
          <w:b/>
        </w:rPr>
        <w:t>.  Conciencia Ambiental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9"/>
        <w:gridCol w:w="566"/>
        <w:gridCol w:w="566"/>
        <w:gridCol w:w="566"/>
        <w:gridCol w:w="566"/>
        <w:gridCol w:w="566"/>
        <w:gridCol w:w="590"/>
      </w:tblGrid>
      <w:tr w:rsidR="00DA0B19" w:rsidRPr="00BC1AD3" w:rsidTr="00DA0B19">
        <w:trPr>
          <w:trHeight w:val="206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DA0B19" w:rsidRPr="00BC1AD3" w:rsidRDefault="00AE591D" w:rsidP="00DA0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Toma en cuenta la importancia de conservar y mejorar el medio ambiente en el desarrollo de sus actividades personales y profesionales.</w:t>
            </w:r>
          </w:p>
        </w:tc>
      </w:tr>
      <w:tr w:rsidR="00DA0B19" w:rsidRPr="00BC1AD3" w:rsidTr="00C46714">
        <w:trPr>
          <w:trHeight w:val="206"/>
          <w:jc w:val="center"/>
        </w:trPr>
        <w:tc>
          <w:tcPr>
            <w:tcW w:w="7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0B19" w:rsidRPr="005360DE" w:rsidRDefault="00AE591D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Promueve el uso de materiales, tecnologías y procesos que sean ambientalmente adecuados.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right w:val="single" w:sz="4" w:space="0" w:color="auto"/>
            </w:tcBorders>
          </w:tcPr>
          <w:p w:rsidR="00DA0B19" w:rsidRPr="005360DE" w:rsidRDefault="00AE591D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right w:val="single" w:sz="4" w:space="0" w:color="auto"/>
            </w:tcBorders>
          </w:tcPr>
          <w:p w:rsidR="00DA0B19" w:rsidRPr="005360DE" w:rsidRDefault="00AE591D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Participa en actividades y campañas para la conservación y mejora del medio ambiente y los ecosistemas.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52" w:type="dxa"/>
            <w:tcBorders>
              <w:right w:val="single" w:sz="4" w:space="0" w:color="auto"/>
            </w:tcBorders>
          </w:tcPr>
          <w:p w:rsidR="00DA0B19" w:rsidRPr="005360DE" w:rsidRDefault="00AE591D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AE591D">
              <w:rPr>
                <w:rFonts w:ascii="Arial" w:hAnsi="Arial" w:cs="Arial"/>
              </w:rPr>
              <w:t>Promueve el desarrollo sostenible en sus actividades profesionales, y aplica normas de gestión ambiental.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ind w:left="313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cstheme="minorHAnsi"/>
        </w:rPr>
      </w:pPr>
    </w:p>
    <w:p w:rsidR="006D433B" w:rsidRDefault="006D433B" w:rsidP="004333D4">
      <w:pPr>
        <w:rPr>
          <w:rFonts w:cstheme="minorHAnsi"/>
        </w:rPr>
      </w:pPr>
    </w:p>
    <w:p w:rsidR="006D433B" w:rsidRDefault="006D433B" w:rsidP="004333D4">
      <w:pPr>
        <w:rPr>
          <w:rFonts w:cstheme="minorHAnsi"/>
        </w:rPr>
      </w:pPr>
    </w:p>
    <w:tbl>
      <w:tblPr>
        <w:tblStyle w:val="Tabladecuadrcula4-nfasis31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6D433B" w:rsidTr="006D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hideMark/>
          </w:tcPr>
          <w:p w:rsidR="006D433B" w:rsidRDefault="006D433B">
            <w:pPr>
              <w:spacing w:before="120" w:after="120"/>
              <w:jc w:val="center"/>
              <w:rPr>
                <w:color w:val="auto"/>
                <w:sz w:val="24"/>
                <w:lang w:val="es-PE"/>
              </w:rPr>
            </w:pPr>
            <w:r>
              <w:rPr>
                <w:color w:val="auto"/>
                <w:sz w:val="24"/>
                <w:lang w:val="es-PE"/>
              </w:rPr>
              <w:lastRenderedPageBreak/>
              <w:t>Mejoras a Desarrollar</w:t>
            </w:r>
          </w:p>
        </w:tc>
      </w:tr>
      <w:tr w:rsidR="006D433B" w:rsidTr="006D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D433B" w:rsidRDefault="006D433B" w:rsidP="006D433B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6D433B" w:rsidTr="006D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D433B" w:rsidRDefault="006D433B" w:rsidP="006D433B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6D433B" w:rsidTr="006D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D433B" w:rsidRDefault="006D433B" w:rsidP="006D433B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6D433B" w:rsidTr="006D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D433B" w:rsidRDefault="006D433B" w:rsidP="006D433B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6D433B" w:rsidTr="006D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D433B" w:rsidRDefault="006D433B" w:rsidP="006D433B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6D433B" w:rsidTr="006D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6D433B" w:rsidRDefault="006D433B" w:rsidP="006D433B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</w:tbl>
    <w:p w:rsidR="006D433B" w:rsidRDefault="006D433B" w:rsidP="004333D4">
      <w:pPr>
        <w:rPr>
          <w:rFonts w:cstheme="minorHAnsi"/>
        </w:rPr>
      </w:pPr>
      <w:bookmarkStart w:id="0" w:name="_GoBack"/>
      <w:bookmarkEnd w:id="0"/>
    </w:p>
    <w:sectPr w:rsidR="006D4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712"/>
    <w:multiLevelType w:val="hybridMultilevel"/>
    <w:tmpl w:val="B13847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E46"/>
    <w:multiLevelType w:val="hybridMultilevel"/>
    <w:tmpl w:val="9612CC5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FEC"/>
    <w:multiLevelType w:val="hybridMultilevel"/>
    <w:tmpl w:val="BDB69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A2E"/>
    <w:multiLevelType w:val="hybridMultilevel"/>
    <w:tmpl w:val="EA5421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1034"/>
    <w:multiLevelType w:val="hybridMultilevel"/>
    <w:tmpl w:val="7610CF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75E"/>
    <w:multiLevelType w:val="hybridMultilevel"/>
    <w:tmpl w:val="980441C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6CB3"/>
    <w:multiLevelType w:val="hybridMultilevel"/>
    <w:tmpl w:val="16261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17C"/>
    <w:multiLevelType w:val="multilevel"/>
    <w:tmpl w:val="1F6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608B7"/>
    <w:multiLevelType w:val="hybridMultilevel"/>
    <w:tmpl w:val="33BAE6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D3B"/>
    <w:multiLevelType w:val="hybridMultilevel"/>
    <w:tmpl w:val="3BBC1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5D3"/>
    <w:multiLevelType w:val="hybridMultilevel"/>
    <w:tmpl w:val="F30EFF88"/>
    <w:lvl w:ilvl="0" w:tplc="1CB00D5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32325"/>
    <w:multiLevelType w:val="hybridMultilevel"/>
    <w:tmpl w:val="5DFE6F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6ED0"/>
    <w:multiLevelType w:val="hybridMultilevel"/>
    <w:tmpl w:val="DABE322C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2CD4"/>
    <w:multiLevelType w:val="hybridMultilevel"/>
    <w:tmpl w:val="E57C87E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48D"/>
    <w:multiLevelType w:val="hybridMultilevel"/>
    <w:tmpl w:val="4D96F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F2C"/>
    <w:multiLevelType w:val="hybridMultilevel"/>
    <w:tmpl w:val="EA72A2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F"/>
    <w:rsid w:val="00020D0B"/>
    <w:rsid w:val="000310CF"/>
    <w:rsid w:val="00032464"/>
    <w:rsid w:val="001529F2"/>
    <w:rsid w:val="00171947"/>
    <w:rsid w:val="002A3052"/>
    <w:rsid w:val="003B3BA4"/>
    <w:rsid w:val="004333D4"/>
    <w:rsid w:val="004626F0"/>
    <w:rsid w:val="00476882"/>
    <w:rsid w:val="00572F09"/>
    <w:rsid w:val="006077FE"/>
    <w:rsid w:val="006420F7"/>
    <w:rsid w:val="0065747D"/>
    <w:rsid w:val="006A6027"/>
    <w:rsid w:val="006B2C1C"/>
    <w:rsid w:val="006D433B"/>
    <w:rsid w:val="007764E1"/>
    <w:rsid w:val="007C286E"/>
    <w:rsid w:val="008435B1"/>
    <w:rsid w:val="00854C24"/>
    <w:rsid w:val="008D684F"/>
    <w:rsid w:val="00923CB1"/>
    <w:rsid w:val="0093715C"/>
    <w:rsid w:val="00973083"/>
    <w:rsid w:val="009E2245"/>
    <w:rsid w:val="00A74E58"/>
    <w:rsid w:val="00AE591D"/>
    <w:rsid w:val="00C46714"/>
    <w:rsid w:val="00C74F96"/>
    <w:rsid w:val="00CA0418"/>
    <w:rsid w:val="00CC6726"/>
    <w:rsid w:val="00CE4425"/>
    <w:rsid w:val="00DA0B19"/>
    <w:rsid w:val="00E14BAF"/>
    <w:rsid w:val="00E40446"/>
    <w:rsid w:val="00E82BDE"/>
    <w:rsid w:val="00E8640B"/>
    <w:rsid w:val="00EC5B86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1207B"/>
  <w15:docId w15:val="{100C16EC-D569-45B0-A7FC-93B205D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2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B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4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A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AF"/>
    <w:rPr>
      <w:lang w:val="es-MX"/>
    </w:rPr>
  </w:style>
  <w:style w:type="table" w:styleId="Tablaconcuadrcula">
    <w:name w:val="Table Grid"/>
    <w:basedOn w:val="Tablanormal"/>
    <w:uiPriority w:val="59"/>
    <w:rsid w:val="00E14BA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AF"/>
    <w:rPr>
      <w:rFonts w:ascii="Tahoma" w:hAnsi="Tahoma" w:cs="Tahoma"/>
      <w:sz w:val="16"/>
      <w:szCs w:val="16"/>
      <w:lang w:val="es-MX"/>
    </w:rPr>
  </w:style>
  <w:style w:type="table" w:customStyle="1" w:styleId="Tabladecuadrcula4-nfasis31">
    <w:name w:val="Tabla de cuadrícula 4 - Énfasis 31"/>
    <w:basedOn w:val="Tablanormal"/>
    <w:uiPriority w:val="49"/>
    <w:rsid w:val="006D43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2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1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29</cp:revision>
  <cp:lastPrinted>2019-08-02T20:00:00Z</cp:lastPrinted>
  <dcterms:created xsi:type="dcterms:W3CDTF">2019-03-18T21:14:00Z</dcterms:created>
  <dcterms:modified xsi:type="dcterms:W3CDTF">2019-09-26T17:10:00Z</dcterms:modified>
</cp:coreProperties>
</file>